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0579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B77">
        <w:rPr>
          <w:b/>
          <w:sz w:val="28"/>
          <w:szCs w:val="28"/>
        </w:rPr>
        <w:t xml:space="preserve">Proposition de sujet de thèse </w:t>
      </w:r>
    </w:p>
    <w:p w14:paraId="6DDAA468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14:paraId="77E2257D" w14:textId="77777777" w:rsidR="004E30F0" w:rsidRDefault="004E30F0" w:rsidP="00161F15">
      <w:pPr>
        <w:rPr>
          <w:b/>
        </w:rPr>
      </w:pPr>
    </w:p>
    <w:p w14:paraId="39C518FB" w14:textId="77777777" w:rsidR="004E30F0" w:rsidRDefault="004E30F0" w:rsidP="00161F15">
      <w:r w:rsidRPr="00161F15">
        <w:rPr>
          <w:b/>
        </w:rPr>
        <w:t>Directeur de thèse</w:t>
      </w:r>
      <w:r>
        <w:t xml:space="preserve"> (Supervisor), HDR rattaché à EDCSV:</w:t>
      </w:r>
    </w:p>
    <w:p w14:paraId="595C36AA" w14:textId="77777777" w:rsidR="00622EB8" w:rsidRPr="00622EB8" w:rsidRDefault="004E30F0" w:rsidP="00622EB8">
      <w:pPr>
        <w:spacing w:after="0" w:line="240" w:lineRule="auto"/>
        <w:rPr>
          <w:color w:val="002060"/>
        </w:rPr>
      </w:pPr>
      <w:r w:rsidRPr="00161F15">
        <w:rPr>
          <w:i/>
        </w:rPr>
        <w:tab/>
      </w:r>
      <w:r w:rsidR="00622EB8" w:rsidRPr="00622EB8">
        <w:rPr>
          <w:color w:val="002060"/>
        </w:rPr>
        <w:t>Volbeda Anne, Institut de Biologie Structurale(IBS)</w:t>
      </w:r>
      <w:r w:rsidR="007F266C">
        <w:rPr>
          <w:color w:val="002060"/>
        </w:rPr>
        <w:t>,</w:t>
      </w:r>
      <w:r w:rsidR="00622EB8" w:rsidRPr="00622EB8">
        <w:rPr>
          <w:color w:val="002060"/>
        </w:rPr>
        <w:t xml:space="preserve"> 71 avenue des Martyrs Grenoble </w:t>
      </w:r>
    </w:p>
    <w:p w14:paraId="41A9FDA9" w14:textId="77777777" w:rsidR="004E30F0" w:rsidRPr="00622EB8" w:rsidRDefault="00622EB8" w:rsidP="00622EB8">
      <w:pPr>
        <w:ind w:firstLine="708"/>
        <w:rPr>
          <w:color w:val="002060"/>
        </w:rPr>
      </w:pPr>
      <w:r>
        <w:rPr>
          <w:color w:val="002060"/>
        </w:rPr>
        <w:t>A</w:t>
      </w:r>
      <w:r w:rsidRPr="00622EB8">
        <w:rPr>
          <w:color w:val="002060"/>
        </w:rPr>
        <w:t>nn</w:t>
      </w:r>
      <w:r w:rsidR="007F266C">
        <w:rPr>
          <w:color w:val="002060"/>
        </w:rPr>
        <w:t>ée</w:t>
      </w:r>
      <w:r w:rsidR="00150A83">
        <w:rPr>
          <w:color w:val="002060"/>
        </w:rPr>
        <w:t xml:space="preserve"> </w:t>
      </w:r>
      <w:r w:rsidR="00711A15" w:rsidRPr="00622EB8">
        <w:rPr>
          <w:color w:val="002060"/>
        </w:rPr>
        <w:t>d’obtention de l’HDR</w:t>
      </w:r>
      <w:r>
        <w:rPr>
          <w:color w:val="002060"/>
        </w:rPr>
        <w:t xml:space="preserve"> : </w:t>
      </w:r>
      <w:r w:rsidR="007F266C">
        <w:rPr>
          <w:color w:val="002060"/>
        </w:rPr>
        <w:t>2002</w:t>
      </w:r>
    </w:p>
    <w:p w14:paraId="3175176F" w14:textId="77777777" w:rsidR="004E30F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14:paraId="7410CB66" w14:textId="77777777" w:rsidR="004E30F0" w:rsidRPr="00161F15" w:rsidRDefault="004E30F0" w:rsidP="00161F15">
      <w:pPr>
        <w:rPr>
          <w:i/>
        </w:rPr>
      </w:pPr>
      <w:r w:rsidRPr="00161F15">
        <w:rPr>
          <w:i/>
        </w:rPr>
        <w:tab/>
        <w:t>Nom, Prénom, coordonnées</w:t>
      </w:r>
      <w:r w:rsidR="00711A15">
        <w:rPr>
          <w:i/>
        </w:rPr>
        <w:t>, année d’obtention de l’HDR</w:t>
      </w:r>
    </w:p>
    <w:p w14:paraId="4357EC3C" w14:textId="77777777" w:rsidR="004E30F0" w:rsidRDefault="00B51EF4" w:rsidP="00161F15">
      <w:r w:rsidRPr="00B51EF4">
        <w:rPr>
          <w:b/>
          <w:u w:val="single"/>
        </w:rPr>
        <w:t>Ou</w:t>
      </w:r>
      <w:r>
        <w:rPr>
          <w:b/>
        </w:rPr>
        <w:t xml:space="preserve"> </w:t>
      </w:r>
      <w:r w:rsidR="004E30F0" w:rsidRPr="00161F15">
        <w:rPr>
          <w:b/>
        </w:rPr>
        <w:t>Co-encadrant</w:t>
      </w:r>
      <w:r w:rsidR="004E30F0">
        <w:t xml:space="preserve"> (</w:t>
      </w:r>
      <w:r>
        <w:t>si non HDR</w:t>
      </w:r>
      <w:r w:rsidR="004E30F0">
        <w:t>) :</w:t>
      </w:r>
    </w:p>
    <w:p w14:paraId="1F0E8E18" w14:textId="2126CA42"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r w:rsidR="00622EB8">
        <w:rPr>
          <w:color w:val="002060"/>
        </w:rPr>
        <w:t>Cherrier</w:t>
      </w:r>
      <w:r w:rsidR="00622EB8" w:rsidRPr="00622EB8">
        <w:rPr>
          <w:color w:val="002060"/>
        </w:rPr>
        <w:t xml:space="preserve"> </w:t>
      </w:r>
      <w:r w:rsidR="00622EB8">
        <w:rPr>
          <w:color w:val="002060"/>
        </w:rPr>
        <w:t>Mickaël V.</w:t>
      </w:r>
      <w:r w:rsidR="00622EB8" w:rsidRPr="00622EB8">
        <w:rPr>
          <w:color w:val="002060"/>
        </w:rPr>
        <w:t>, Institut de Biologie Structurale</w:t>
      </w:r>
      <w:r w:rsidR="00F74A25">
        <w:rPr>
          <w:color w:val="002060"/>
        </w:rPr>
        <w:t xml:space="preserve"> </w:t>
      </w:r>
      <w:r w:rsidR="00622EB8" w:rsidRPr="00622EB8">
        <w:rPr>
          <w:color w:val="002060"/>
        </w:rPr>
        <w:t>(IBS)</w:t>
      </w:r>
    </w:p>
    <w:p w14:paraId="0C6DEF76" w14:textId="77777777" w:rsidR="004E30F0" w:rsidRDefault="00B51EF4">
      <w:pPr>
        <w:rPr>
          <w:i/>
          <w:iCs/>
        </w:rPr>
      </w:pPr>
      <w:r>
        <w:rPr>
          <w:i/>
          <w:iCs/>
        </w:rPr>
        <w:t xml:space="preserve">En cas de co-direction ou co-encadrement,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14:paraId="708832F1" w14:textId="77777777" w:rsidR="004E30F0" w:rsidRDefault="004E30F0">
      <w:r w:rsidRPr="001F64FD">
        <w:rPr>
          <w:b/>
        </w:rPr>
        <w:t>Unité de Recherche</w:t>
      </w:r>
      <w:r>
        <w:t>/Laboratory :</w:t>
      </w:r>
    </w:p>
    <w:p w14:paraId="341746C8" w14:textId="77777777" w:rsidR="004E30F0" w:rsidRDefault="004E30F0">
      <w:r>
        <w:tab/>
      </w:r>
      <w:r w:rsidR="000425E1">
        <w:rPr>
          <w:color w:val="002060"/>
        </w:rPr>
        <w:t>Win</w:t>
      </w:r>
      <w:r w:rsidR="000425E1" w:rsidRPr="000425E1">
        <w:rPr>
          <w:color w:val="002060"/>
        </w:rPr>
        <w:t>fried Weissenhorn</w:t>
      </w:r>
      <w:r w:rsidR="000425E1" w:rsidRPr="000425E1">
        <w:rPr>
          <w:i/>
          <w:color w:val="002060"/>
        </w:rPr>
        <w:t xml:space="preserve"> (IBS)</w:t>
      </w:r>
    </w:p>
    <w:p w14:paraId="7C032A9D" w14:textId="77777777" w:rsidR="004E30F0" w:rsidRDefault="004E30F0">
      <w:r w:rsidRPr="001F64FD">
        <w:rPr>
          <w:b/>
        </w:rPr>
        <w:t>Equipe de recherche</w:t>
      </w:r>
      <w:r>
        <w:t>/Research team :</w:t>
      </w:r>
    </w:p>
    <w:p w14:paraId="2086BF93" w14:textId="77777777" w:rsidR="000425E1" w:rsidRDefault="000425E1" w:rsidP="000425E1">
      <w:r>
        <w:tab/>
      </w:r>
      <w:r>
        <w:rPr>
          <w:color w:val="002060"/>
        </w:rPr>
        <w:t>Yvain Nicolet</w:t>
      </w:r>
      <w:r w:rsidRPr="000425E1">
        <w:rPr>
          <w:i/>
          <w:color w:val="002060"/>
        </w:rPr>
        <w:t xml:space="preserve"> (</w:t>
      </w:r>
      <w:r>
        <w:rPr>
          <w:i/>
          <w:color w:val="002060"/>
        </w:rPr>
        <w:t>groupe métalloprotéines</w:t>
      </w:r>
      <w:r w:rsidRPr="000425E1">
        <w:rPr>
          <w:i/>
          <w:color w:val="002060"/>
        </w:rPr>
        <w:t>)</w:t>
      </w:r>
    </w:p>
    <w:p w14:paraId="6C702BAA" w14:textId="77777777" w:rsidR="004E30F0" w:rsidRDefault="004E30F0">
      <w:r w:rsidRPr="001F64FD">
        <w:rPr>
          <w:b/>
        </w:rPr>
        <w:t>Titre du projet de thèse</w:t>
      </w:r>
      <w:r>
        <w:t> (en français):</w:t>
      </w:r>
    </w:p>
    <w:p w14:paraId="2647FA9E" w14:textId="77777777" w:rsidR="000425E1" w:rsidRPr="006E05CD" w:rsidRDefault="000425E1" w:rsidP="000425E1">
      <w:pPr>
        <w:jc w:val="center"/>
        <w:rPr>
          <w:color w:val="002060"/>
        </w:rPr>
      </w:pPr>
      <w:r w:rsidRPr="006E05CD">
        <w:rPr>
          <w:color w:val="002060"/>
        </w:rPr>
        <w:t xml:space="preserve">Etude structurale de métalloprotéines par microscopie électronique en condition anaérobie : l’hydrogénase à [Fe-Fe] multimérique de </w:t>
      </w:r>
      <w:r w:rsidRPr="006E05CD">
        <w:rPr>
          <w:i/>
          <w:color w:val="002060"/>
        </w:rPr>
        <w:t>Desulfovibrio fructosovarans</w:t>
      </w:r>
      <w:r w:rsidRPr="006E05CD">
        <w:rPr>
          <w:color w:val="002060"/>
        </w:rPr>
        <w:t>.</w:t>
      </w:r>
    </w:p>
    <w:p w14:paraId="32663B91" w14:textId="77777777" w:rsidR="000425E1" w:rsidRDefault="004E30F0" w:rsidP="00161F15">
      <w:pPr>
        <w:rPr>
          <w:b/>
        </w:rPr>
      </w:pPr>
      <w:r w:rsidRPr="001F64FD">
        <w:rPr>
          <w:b/>
        </w:rPr>
        <w:t>Titre du projet de thèse</w:t>
      </w:r>
      <w:r>
        <w:t> (en anglais):</w:t>
      </w:r>
      <w:r w:rsidR="000425E1" w:rsidRPr="000425E1">
        <w:rPr>
          <w:b/>
        </w:rPr>
        <w:t xml:space="preserve"> </w:t>
      </w:r>
    </w:p>
    <w:p w14:paraId="1707FE0C" w14:textId="77777777" w:rsidR="004E30F0" w:rsidRPr="006E05CD" w:rsidRDefault="000425E1" w:rsidP="000425E1">
      <w:pPr>
        <w:jc w:val="center"/>
        <w:rPr>
          <w:color w:val="002060"/>
          <w:lang w:val="en-US"/>
        </w:rPr>
      </w:pPr>
      <w:r w:rsidRPr="006E05CD">
        <w:rPr>
          <w:color w:val="002060"/>
          <w:lang w:val="en-US"/>
        </w:rPr>
        <w:t xml:space="preserve">Structural study of metalloproteins in anaerobic conditions using electron microscopy: the multimeric [Fe-Fe] hydrogenase from </w:t>
      </w:r>
      <w:r w:rsidRPr="006E05CD">
        <w:rPr>
          <w:i/>
          <w:color w:val="002060"/>
          <w:lang w:val="en-US"/>
        </w:rPr>
        <w:t>Desulfovibrio fructosovarans</w:t>
      </w:r>
      <w:r w:rsidRPr="006E05CD">
        <w:rPr>
          <w:color w:val="002060"/>
          <w:lang w:val="en-US"/>
        </w:rPr>
        <w:t>.</w:t>
      </w:r>
    </w:p>
    <w:p w14:paraId="28A9DA11" w14:textId="77777777" w:rsidR="004E30F0" w:rsidRDefault="004E30F0">
      <w:r w:rsidRPr="001F64FD">
        <w:rPr>
          <w:b/>
        </w:rPr>
        <w:t>Résumé</w:t>
      </w:r>
      <w:r>
        <w:t> (en anglais): Précisez le contexte, les objectifs, les méthodes (500 mots maximum)</w:t>
      </w:r>
    </w:p>
    <w:p w14:paraId="266FBFDF" w14:textId="46CB1EDD" w:rsidR="00C64662" w:rsidRDefault="00DE4483">
      <w:pPr>
        <w:rPr>
          <w:color w:val="002060"/>
          <w:lang w:val="en-US"/>
        </w:rPr>
      </w:pPr>
      <w:r w:rsidRPr="00DE4483">
        <w:rPr>
          <w:color w:val="002060"/>
          <w:lang w:val="en-US"/>
        </w:rPr>
        <w:t xml:space="preserve">About one </w:t>
      </w:r>
      <w:r>
        <w:rPr>
          <w:color w:val="002060"/>
          <w:lang w:val="en-US"/>
        </w:rPr>
        <w:t>qua</w:t>
      </w:r>
      <w:r w:rsidRPr="00DE4483">
        <w:rPr>
          <w:color w:val="002060"/>
          <w:lang w:val="en-US"/>
        </w:rPr>
        <w:t>rter to one third of the</w:t>
      </w:r>
      <w:r w:rsidR="00115356">
        <w:rPr>
          <w:color w:val="002060"/>
          <w:lang w:val="en-US"/>
        </w:rPr>
        <w:t xml:space="preserve"> known</w:t>
      </w:r>
      <w:r w:rsidRPr="00DE4483">
        <w:rPr>
          <w:color w:val="002060"/>
          <w:lang w:val="en-US"/>
        </w:rPr>
        <w:t xml:space="preserve"> proteins </w:t>
      </w:r>
      <w:r>
        <w:rPr>
          <w:color w:val="002060"/>
          <w:lang w:val="en-US"/>
        </w:rPr>
        <w:t>have in their structure a transition metal. Thanks to th</w:t>
      </w:r>
      <w:r w:rsidR="004148A8">
        <w:rPr>
          <w:color w:val="002060"/>
          <w:lang w:val="en-US"/>
        </w:rPr>
        <w:t>is</w:t>
      </w:r>
      <w:r>
        <w:rPr>
          <w:color w:val="002060"/>
          <w:lang w:val="en-US"/>
        </w:rPr>
        <w:t xml:space="preserve"> the</w:t>
      </w:r>
      <w:r w:rsidR="00B82EF4">
        <w:rPr>
          <w:color w:val="002060"/>
          <w:lang w:val="en-US"/>
        </w:rPr>
        <w:t>y</w:t>
      </w:r>
      <w:r w:rsidR="00A813F4">
        <w:rPr>
          <w:color w:val="002060"/>
          <w:lang w:val="en-US"/>
        </w:rPr>
        <w:t xml:space="preserve"> can catalyze</w:t>
      </w:r>
      <w:r>
        <w:rPr>
          <w:color w:val="002060"/>
          <w:lang w:val="en-US"/>
        </w:rPr>
        <w:t xml:space="preserve"> a larger variety of reactions than the one</w:t>
      </w:r>
      <w:r w:rsidR="00727990">
        <w:rPr>
          <w:color w:val="002060"/>
          <w:lang w:val="en-US"/>
        </w:rPr>
        <w:t>s</w:t>
      </w:r>
      <w:r>
        <w:rPr>
          <w:color w:val="002060"/>
          <w:lang w:val="en-US"/>
        </w:rPr>
        <w:t xml:space="preserve"> accessible with only the twenty amino acids. So</w:t>
      </w:r>
      <w:r w:rsidR="00B82EF4">
        <w:rPr>
          <w:color w:val="002060"/>
          <w:lang w:val="en-US"/>
        </w:rPr>
        <w:t>,</w:t>
      </w:r>
      <w:r>
        <w:rPr>
          <w:color w:val="002060"/>
          <w:lang w:val="en-US"/>
        </w:rPr>
        <w:t xml:space="preserve"> m</w:t>
      </w:r>
      <w:r w:rsidR="007F266C">
        <w:rPr>
          <w:color w:val="002060"/>
          <w:lang w:val="en-US"/>
        </w:rPr>
        <w:t>any m</w:t>
      </w:r>
      <w:r w:rsidR="000425E1" w:rsidRPr="000425E1">
        <w:rPr>
          <w:color w:val="002060"/>
          <w:lang w:val="en-US"/>
        </w:rPr>
        <w:t xml:space="preserve">etalloproteins </w:t>
      </w:r>
      <w:r>
        <w:rPr>
          <w:color w:val="002060"/>
          <w:lang w:val="en-US"/>
        </w:rPr>
        <w:t>are involved in</w:t>
      </w:r>
      <w:r w:rsidR="000425E1" w:rsidRPr="000425E1">
        <w:rPr>
          <w:color w:val="002060"/>
          <w:lang w:val="en-US"/>
        </w:rPr>
        <w:t xml:space="preserve"> key </w:t>
      </w:r>
      <w:r w:rsidR="007F266C" w:rsidRPr="000425E1">
        <w:rPr>
          <w:color w:val="002060"/>
          <w:lang w:val="en-US"/>
        </w:rPr>
        <w:t xml:space="preserve">cell </w:t>
      </w:r>
      <w:r w:rsidR="000425E1" w:rsidRPr="000425E1">
        <w:rPr>
          <w:color w:val="002060"/>
          <w:lang w:val="en-US"/>
        </w:rPr>
        <w:t xml:space="preserve">biological processes, </w:t>
      </w:r>
      <w:r>
        <w:rPr>
          <w:color w:val="002060"/>
          <w:lang w:val="en-US"/>
        </w:rPr>
        <w:t>such as photosynthesis, respiration</w:t>
      </w:r>
      <w:r w:rsidR="00D15373">
        <w:rPr>
          <w:color w:val="002060"/>
          <w:lang w:val="en-US"/>
        </w:rPr>
        <w:t>, or oxygen transport.</w:t>
      </w:r>
      <w:r w:rsidR="00C64662"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>The most common metal atom f</w:t>
      </w:r>
      <w:r w:rsidR="00141AE2">
        <w:rPr>
          <w:color w:val="002060"/>
          <w:lang w:val="en-US"/>
        </w:rPr>
        <w:t>ou</w:t>
      </w:r>
      <w:r>
        <w:rPr>
          <w:color w:val="002060"/>
          <w:lang w:val="en-US"/>
        </w:rPr>
        <w:t xml:space="preserve">nd in proteins is iron, often present </w:t>
      </w:r>
      <w:r w:rsidR="009100F8">
        <w:rPr>
          <w:color w:val="002060"/>
          <w:lang w:val="en-US"/>
        </w:rPr>
        <w:t>in an</w:t>
      </w:r>
      <w:r>
        <w:rPr>
          <w:color w:val="002060"/>
          <w:lang w:val="en-US"/>
        </w:rPr>
        <w:t xml:space="preserve"> iron-sulfur cluster [Fe-S].</w:t>
      </w:r>
      <w:r w:rsidR="00D15373">
        <w:rPr>
          <w:color w:val="002060"/>
          <w:lang w:val="en-US"/>
        </w:rPr>
        <w:t xml:space="preserve"> </w:t>
      </w:r>
      <w:r w:rsidR="009100F8">
        <w:rPr>
          <w:color w:val="002060"/>
          <w:lang w:val="en-US"/>
        </w:rPr>
        <w:t>Such clusters</w:t>
      </w:r>
      <w:r w:rsidR="00D15373">
        <w:rPr>
          <w:color w:val="002060"/>
          <w:lang w:val="en-US"/>
        </w:rPr>
        <w:t xml:space="preserve"> are involved </w:t>
      </w:r>
      <w:r w:rsidR="00B82EF4">
        <w:rPr>
          <w:color w:val="002060"/>
          <w:lang w:val="en-US"/>
        </w:rPr>
        <w:t xml:space="preserve">in </w:t>
      </w:r>
      <w:r w:rsidR="00D15373">
        <w:rPr>
          <w:color w:val="002060"/>
          <w:lang w:val="en-US"/>
        </w:rPr>
        <w:t xml:space="preserve">different processes such as electron transfer, enzymatic catalysis, </w:t>
      </w:r>
      <w:r w:rsidR="008F227A">
        <w:rPr>
          <w:color w:val="002060"/>
          <w:lang w:val="en-US"/>
        </w:rPr>
        <w:t>and</w:t>
      </w:r>
      <w:r w:rsidR="009100F8">
        <w:rPr>
          <w:color w:val="002060"/>
          <w:lang w:val="en-US"/>
        </w:rPr>
        <w:t xml:space="preserve"> a sensor of</w:t>
      </w:r>
      <w:r w:rsidR="00D15373">
        <w:rPr>
          <w:color w:val="002060"/>
          <w:lang w:val="en-US"/>
        </w:rPr>
        <w:t xml:space="preserve"> environment</w:t>
      </w:r>
      <w:r w:rsidR="008F227A">
        <w:rPr>
          <w:color w:val="002060"/>
          <w:lang w:val="en-US"/>
        </w:rPr>
        <w:t>al</w:t>
      </w:r>
      <w:r w:rsidR="00D15373">
        <w:rPr>
          <w:color w:val="002060"/>
          <w:lang w:val="en-US"/>
        </w:rPr>
        <w:t xml:space="preserve"> or intracellular conditions. B</w:t>
      </w:r>
      <w:r w:rsidR="000425E1" w:rsidRPr="000425E1">
        <w:rPr>
          <w:color w:val="002060"/>
          <w:lang w:val="en-US"/>
        </w:rPr>
        <w:t xml:space="preserve">ut </w:t>
      </w:r>
      <w:r w:rsidR="00D15373">
        <w:rPr>
          <w:color w:val="002060"/>
          <w:lang w:val="en-US"/>
        </w:rPr>
        <w:t>[Fe-S] cluster</w:t>
      </w:r>
      <w:r w:rsidR="009100F8">
        <w:rPr>
          <w:color w:val="002060"/>
          <w:lang w:val="en-US"/>
        </w:rPr>
        <w:t>s</w:t>
      </w:r>
      <w:r w:rsidR="00D15373">
        <w:rPr>
          <w:color w:val="002060"/>
          <w:lang w:val="en-US"/>
        </w:rPr>
        <w:t xml:space="preserve"> are</w:t>
      </w:r>
      <w:r w:rsidR="000425E1" w:rsidRPr="000425E1">
        <w:rPr>
          <w:color w:val="002060"/>
          <w:lang w:val="en-US"/>
        </w:rPr>
        <w:t xml:space="preserve"> </w:t>
      </w:r>
      <w:r w:rsidR="00B82EF4">
        <w:rPr>
          <w:color w:val="002060"/>
          <w:lang w:val="en-US"/>
        </w:rPr>
        <w:t xml:space="preserve">also </w:t>
      </w:r>
      <w:r w:rsidR="000425E1" w:rsidRPr="000425E1">
        <w:rPr>
          <w:color w:val="002060"/>
          <w:lang w:val="en-US"/>
        </w:rPr>
        <w:t xml:space="preserve">often sensitive to degradation by oxygen. </w:t>
      </w:r>
      <w:r w:rsidR="00D15373">
        <w:rPr>
          <w:color w:val="002060"/>
          <w:lang w:val="en-US"/>
        </w:rPr>
        <w:t xml:space="preserve">As a consequence, the </w:t>
      </w:r>
      <w:r w:rsidR="000425E1" w:rsidRPr="000425E1">
        <w:rPr>
          <w:color w:val="002060"/>
          <w:lang w:val="en-US"/>
        </w:rPr>
        <w:t>structural stud</w:t>
      </w:r>
      <w:r w:rsidR="009100F8">
        <w:rPr>
          <w:color w:val="002060"/>
          <w:lang w:val="en-US"/>
        </w:rPr>
        <w:t>y</w:t>
      </w:r>
      <w:r w:rsidR="000425E1" w:rsidRPr="000425E1">
        <w:rPr>
          <w:color w:val="002060"/>
          <w:lang w:val="en-US"/>
        </w:rPr>
        <w:t xml:space="preserve"> </w:t>
      </w:r>
      <w:r w:rsidR="00D15373">
        <w:rPr>
          <w:color w:val="002060"/>
          <w:lang w:val="en-US"/>
        </w:rPr>
        <w:t xml:space="preserve">of </w:t>
      </w:r>
      <w:r w:rsidR="009100F8">
        <w:rPr>
          <w:color w:val="002060"/>
          <w:lang w:val="en-US"/>
        </w:rPr>
        <w:t>FeS</w:t>
      </w:r>
      <w:r w:rsidR="00D15373">
        <w:rPr>
          <w:color w:val="002060"/>
          <w:lang w:val="en-US"/>
        </w:rPr>
        <w:t xml:space="preserve"> metalloproteins </w:t>
      </w:r>
      <w:r w:rsidR="00BC09B6">
        <w:rPr>
          <w:color w:val="002060"/>
          <w:lang w:val="en-US"/>
        </w:rPr>
        <w:t>require</w:t>
      </w:r>
      <w:r w:rsidR="009100F8">
        <w:rPr>
          <w:color w:val="002060"/>
          <w:lang w:val="en-US"/>
        </w:rPr>
        <w:t>s</w:t>
      </w:r>
      <w:r w:rsidR="00BC09B6" w:rsidRPr="00BC09B6">
        <w:rPr>
          <w:color w:val="002060"/>
          <w:lang w:val="en-US"/>
        </w:rPr>
        <w:t xml:space="preserve"> </w:t>
      </w:r>
      <w:r w:rsidR="00D15373">
        <w:rPr>
          <w:color w:val="002060"/>
          <w:lang w:val="en-US"/>
        </w:rPr>
        <w:t>to work in a</w:t>
      </w:r>
      <w:r w:rsidR="00BC09B6" w:rsidRPr="000425E1">
        <w:rPr>
          <w:color w:val="002060"/>
          <w:lang w:val="en-US"/>
        </w:rPr>
        <w:t xml:space="preserve"> strict anaerobic environment</w:t>
      </w:r>
      <w:r w:rsidR="00BC09B6">
        <w:rPr>
          <w:color w:val="002060"/>
          <w:lang w:val="en-US"/>
        </w:rPr>
        <w:t xml:space="preserve">. </w:t>
      </w:r>
    </w:p>
    <w:p w14:paraId="1CB1C6ED" w14:textId="57D02573" w:rsidR="00D85A70" w:rsidRDefault="000E349E">
      <w:pPr>
        <w:rPr>
          <w:color w:val="002060"/>
          <w:lang w:val="en-US"/>
        </w:rPr>
      </w:pPr>
      <w:r>
        <w:rPr>
          <w:color w:val="002060"/>
          <w:lang w:val="en-US"/>
        </w:rPr>
        <w:t>S</w:t>
      </w:r>
      <w:r w:rsidR="00597E10">
        <w:rPr>
          <w:color w:val="002060"/>
          <w:lang w:val="en-US"/>
        </w:rPr>
        <w:t>uch</w:t>
      </w:r>
      <w:r w:rsidR="00BC09B6">
        <w:rPr>
          <w:color w:val="002060"/>
          <w:lang w:val="en-US"/>
        </w:rPr>
        <w:t xml:space="preserve"> studies are at present</w:t>
      </w:r>
      <w:r w:rsidR="000425E1" w:rsidRPr="000425E1">
        <w:rPr>
          <w:color w:val="002060"/>
          <w:lang w:val="en-US"/>
        </w:rPr>
        <w:t xml:space="preserve"> mainly perfor</w:t>
      </w:r>
      <w:r w:rsidR="009100F8">
        <w:rPr>
          <w:color w:val="002060"/>
          <w:lang w:val="en-US"/>
        </w:rPr>
        <w:t>med using X-ray crystallography.</w:t>
      </w:r>
      <w:r w:rsidR="000425E1" w:rsidRPr="000425E1">
        <w:rPr>
          <w:color w:val="002060"/>
          <w:lang w:val="en-US"/>
        </w:rPr>
        <w:t xml:space="preserve"> </w:t>
      </w:r>
      <w:r w:rsidR="009100F8">
        <w:rPr>
          <w:color w:val="002060"/>
          <w:lang w:val="en-US"/>
        </w:rPr>
        <w:t>However,</w:t>
      </w:r>
      <w:r>
        <w:rPr>
          <w:color w:val="002060"/>
          <w:lang w:val="en-US"/>
        </w:rPr>
        <w:t xml:space="preserve"> the structural study of the different complexes </w:t>
      </w:r>
      <w:r w:rsidR="00B82EF4">
        <w:rPr>
          <w:color w:val="002060"/>
          <w:lang w:val="en-US"/>
        </w:rPr>
        <w:t xml:space="preserve">that </w:t>
      </w:r>
      <w:r>
        <w:rPr>
          <w:color w:val="002060"/>
          <w:lang w:val="en-US"/>
        </w:rPr>
        <w:t xml:space="preserve">a protein can form with </w:t>
      </w:r>
      <w:r w:rsidR="00B82EF4">
        <w:rPr>
          <w:color w:val="002060"/>
          <w:lang w:val="en-US"/>
        </w:rPr>
        <w:t>its partners is limited by</w:t>
      </w:r>
      <w:r>
        <w:rPr>
          <w:color w:val="002060"/>
          <w:lang w:val="en-US"/>
        </w:rPr>
        <w:t xml:space="preserve"> the difficulty </w:t>
      </w:r>
      <w:r>
        <w:rPr>
          <w:color w:val="002060"/>
          <w:lang w:val="en-US"/>
        </w:rPr>
        <w:lastRenderedPageBreak/>
        <w:t xml:space="preserve">to grow diffracting crystals. </w:t>
      </w:r>
      <w:r w:rsidR="009100F8">
        <w:rPr>
          <w:color w:val="002060"/>
          <w:lang w:val="en-US"/>
        </w:rPr>
        <w:t>When using</w:t>
      </w:r>
      <w:r>
        <w:rPr>
          <w:color w:val="002060"/>
          <w:lang w:val="en-US"/>
        </w:rPr>
        <w:t xml:space="preserve"> cryo-electron microscopy</w:t>
      </w:r>
      <w:r w:rsidR="003543F7">
        <w:rPr>
          <w:color w:val="002060"/>
          <w:lang w:val="en-US"/>
        </w:rPr>
        <w:t xml:space="preserve"> </w:t>
      </w:r>
      <w:r w:rsidR="00D85A70">
        <w:rPr>
          <w:color w:val="002060"/>
          <w:lang w:val="en-US"/>
        </w:rPr>
        <w:t>(cryoEM)</w:t>
      </w:r>
      <w:r w:rsidR="009100F8">
        <w:rPr>
          <w:color w:val="002060"/>
          <w:lang w:val="en-US"/>
        </w:rPr>
        <w:t xml:space="preserve"> instead,</w:t>
      </w:r>
      <w:r w:rsidR="00D85A70">
        <w:rPr>
          <w:color w:val="002060"/>
          <w:lang w:val="en-US"/>
        </w:rPr>
        <w:t xml:space="preserve"> </w:t>
      </w:r>
      <w:r>
        <w:rPr>
          <w:color w:val="002060"/>
          <w:lang w:val="en-US"/>
        </w:rPr>
        <w:t>the protein complexes are directly visualized, without the need to have crystals.</w:t>
      </w:r>
      <w:r w:rsidR="00AB3B32">
        <w:rPr>
          <w:color w:val="002060"/>
          <w:lang w:val="en-US"/>
        </w:rPr>
        <w:t xml:space="preserve"> </w:t>
      </w:r>
      <w:r w:rsidR="009100F8">
        <w:rPr>
          <w:color w:val="002060"/>
          <w:lang w:val="en-US"/>
        </w:rPr>
        <w:t>D</w:t>
      </w:r>
      <w:r w:rsidR="00BC09B6">
        <w:rPr>
          <w:color w:val="002060"/>
          <w:lang w:val="en-US"/>
        </w:rPr>
        <w:t>uring the last few years</w:t>
      </w:r>
      <w:r w:rsidR="009264C4">
        <w:rPr>
          <w:color w:val="002060"/>
          <w:lang w:val="en-US"/>
        </w:rPr>
        <w:t>,</w:t>
      </w:r>
      <w:r w:rsidR="000425E1" w:rsidRPr="000425E1">
        <w:rPr>
          <w:color w:val="002060"/>
          <w:lang w:val="en-US"/>
        </w:rPr>
        <w:t xml:space="preserve"> electron microscopy </w:t>
      </w:r>
      <w:r w:rsidR="00BC09B6">
        <w:rPr>
          <w:color w:val="002060"/>
          <w:lang w:val="en-US"/>
        </w:rPr>
        <w:t xml:space="preserve">has become </w:t>
      </w:r>
      <w:r w:rsidR="000425E1" w:rsidRPr="000425E1">
        <w:rPr>
          <w:color w:val="002060"/>
          <w:lang w:val="en-US"/>
        </w:rPr>
        <w:t xml:space="preserve">a more and more powerful technique </w:t>
      </w:r>
      <w:r w:rsidR="003543F7">
        <w:rPr>
          <w:color w:val="002060"/>
          <w:lang w:val="en-US"/>
        </w:rPr>
        <w:t>and it is now common to visualize details up to 3 Å</w:t>
      </w:r>
      <w:r w:rsidR="009100F8">
        <w:rPr>
          <w:color w:val="002060"/>
          <w:lang w:val="en-US"/>
        </w:rPr>
        <w:t xml:space="preserve"> resolution</w:t>
      </w:r>
      <w:r w:rsidR="00D85A70">
        <w:rPr>
          <w:color w:val="002060"/>
          <w:lang w:val="en-US"/>
        </w:rPr>
        <w:t>. I</w:t>
      </w:r>
      <w:r w:rsidR="003543F7">
        <w:rPr>
          <w:color w:val="002060"/>
          <w:lang w:val="en-US"/>
        </w:rPr>
        <w:t>n the case of metalloproteins</w:t>
      </w:r>
      <w:r w:rsidR="008F227A">
        <w:rPr>
          <w:color w:val="002060"/>
          <w:lang w:val="en-US"/>
        </w:rPr>
        <w:t xml:space="preserve"> complexes</w:t>
      </w:r>
      <w:r w:rsidR="003543F7">
        <w:rPr>
          <w:color w:val="002060"/>
          <w:lang w:val="en-US"/>
        </w:rPr>
        <w:t>, the limitation</w:t>
      </w:r>
      <w:r w:rsidR="00D85A70">
        <w:rPr>
          <w:color w:val="002060"/>
          <w:lang w:val="en-US"/>
        </w:rPr>
        <w:t xml:space="preserve"> for the use of</w:t>
      </w:r>
      <w:r w:rsidR="003543F7">
        <w:rPr>
          <w:color w:val="002060"/>
          <w:lang w:val="en-US"/>
        </w:rPr>
        <w:t xml:space="preserve"> electron microscopy techniques is their sensitivity to oxidation by oxygen</w:t>
      </w:r>
      <w:r w:rsidR="00D85A70">
        <w:rPr>
          <w:color w:val="002060"/>
          <w:lang w:val="en-US"/>
        </w:rPr>
        <w:t>.</w:t>
      </w:r>
      <w:r w:rsidR="003543F7">
        <w:rPr>
          <w:color w:val="002060"/>
          <w:lang w:val="en-US"/>
        </w:rPr>
        <w:t xml:space="preserve"> </w:t>
      </w:r>
      <w:r w:rsidR="00D85A70">
        <w:rPr>
          <w:color w:val="002060"/>
          <w:lang w:val="en-US"/>
        </w:rPr>
        <w:t>As a consequence</w:t>
      </w:r>
      <w:r w:rsidR="009100F8">
        <w:rPr>
          <w:color w:val="002060"/>
          <w:lang w:val="en-US"/>
        </w:rPr>
        <w:t>,</w:t>
      </w:r>
      <w:r w:rsidR="00D85A70">
        <w:rPr>
          <w:color w:val="002060"/>
          <w:lang w:val="en-US"/>
        </w:rPr>
        <w:t xml:space="preserve"> </w:t>
      </w:r>
      <w:r w:rsidR="003543F7">
        <w:rPr>
          <w:color w:val="002060"/>
          <w:lang w:val="en-US"/>
        </w:rPr>
        <w:t xml:space="preserve">up </w:t>
      </w:r>
      <w:r w:rsidR="009100F8">
        <w:rPr>
          <w:color w:val="002060"/>
          <w:lang w:val="en-US"/>
        </w:rPr>
        <w:t xml:space="preserve">to </w:t>
      </w:r>
      <w:r w:rsidR="003543F7">
        <w:rPr>
          <w:color w:val="002060"/>
          <w:lang w:val="en-US"/>
        </w:rPr>
        <w:t xml:space="preserve">now </w:t>
      </w:r>
      <w:r w:rsidR="00D85A70">
        <w:rPr>
          <w:color w:val="002060"/>
          <w:lang w:val="en-US"/>
        </w:rPr>
        <w:t>only few structures of</w:t>
      </w:r>
      <w:r w:rsidR="009100F8">
        <w:rPr>
          <w:color w:val="002060"/>
          <w:lang w:val="en-US"/>
        </w:rPr>
        <w:t xml:space="preserve"> metalloproteines sensitive</w:t>
      </w:r>
      <w:r w:rsidR="00D85A70">
        <w:rPr>
          <w:color w:val="002060"/>
          <w:lang w:val="en-US"/>
        </w:rPr>
        <w:t xml:space="preserve"> to oxygen were resolved using cryoEM</w:t>
      </w:r>
      <w:r w:rsidR="003543F7">
        <w:rPr>
          <w:color w:val="002060"/>
          <w:lang w:val="en-US"/>
        </w:rPr>
        <w:t xml:space="preserve">. </w:t>
      </w:r>
    </w:p>
    <w:p w14:paraId="1A6D234B" w14:textId="4A74BA89" w:rsidR="00297CA3" w:rsidRDefault="003543F7">
      <w:pPr>
        <w:rPr>
          <w:color w:val="002060"/>
          <w:lang w:val="en-US"/>
        </w:rPr>
      </w:pPr>
      <w:r>
        <w:rPr>
          <w:color w:val="002060"/>
          <w:lang w:val="en-US"/>
        </w:rPr>
        <w:t xml:space="preserve">The goal of this PhD proposal is </w:t>
      </w:r>
      <w:r w:rsidR="000425E1" w:rsidRPr="000425E1">
        <w:rPr>
          <w:color w:val="002060"/>
          <w:lang w:val="en-US"/>
        </w:rPr>
        <w:t xml:space="preserve">to develop, with the candidate, the tools necessary to study by </w:t>
      </w:r>
      <w:r w:rsidR="002B2D88">
        <w:rPr>
          <w:color w:val="002060"/>
          <w:lang w:val="en-US"/>
        </w:rPr>
        <w:t>cryoEM</w:t>
      </w:r>
      <w:r w:rsidR="000425E1" w:rsidRPr="000425E1">
        <w:rPr>
          <w:color w:val="002060"/>
          <w:lang w:val="en-US"/>
        </w:rPr>
        <w:t xml:space="preserve"> macromolecular assembl</w:t>
      </w:r>
      <w:r w:rsidR="007F266C">
        <w:rPr>
          <w:color w:val="002060"/>
          <w:lang w:val="en-US"/>
        </w:rPr>
        <w:t xml:space="preserve">ies </w:t>
      </w:r>
      <w:r w:rsidR="000425E1" w:rsidRPr="000425E1">
        <w:rPr>
          <w:color w:val="002060"/>
          <w:lang w:val="en-US"/>
        </w:rPr>
        <w:t>possessing metallic cluster</w:t>
      </w:r>
      <w:r w:rsidR="00BC09B6">
        <w:rPr>
          <w:color w:val="002060"/>
          <w:lang w:val="en-US"/>
        </w:rPr>
        <w:t>s</w:t>
      </w:r>
      <w:r w:rsidR="000425E1" w:rsidRPr="000425E1">
        <w:rPr>
          <w:color w:val="002060"/>
          <w:lang w:val="en-US"/>
        </w:rPr>
        <w:t xml:space="preserve"> sensitive to oxidation by oxygen. The candidate will study</w:t>
      </w:r>
      <w:r w:rsidR="00BC09B6">
        <w:rPr>
          <w:color w:val="002060"/>
          <w:lang w:val="en-US"/>
        </w:rPr>
        <w:t xml:space="preserve"> a</w:t>
      </w:r>
      <w:r w:rsidR="000425E1" w:rsidRPr="000425E1">
        <w:rPr>
          <w:color w:val="002060"/>
          <w:lang w:val="en-US"/>
        </w:rPr>
        <w:t xml:space="preserve"> multimeric [Fe-Fe] hydrogenase from</w:t>
      </w:r>
      <w:r w:rsidR="00BC09B6">
        <w:rPr>
          <w:color w:val="002060"/>
          <w:lang w:val="en-US"/>
        </w:rPr>
        <w:t xml:space="preserve"> the sulfate reducing bacterium</w:t>
      </w:r>
      <w:r w:rsidR="000425E1" w:rsidRPr="000425E1">
        <w:rPr>
          <w:color w:val="002060"/>
          <w:lang w:val="en-US"/>
        </w:rPr>
        <w:t xml:space="preserve"> </w:t>
      </w:r>
      <w:r w:rsidR="000425E1" w:rsidRPr="000425E1">
        <w:rPr>
          <w:i/>
          <w:color w:val="002060"/>
          <w:lang w:val="en-US"/>
        </w:rPr>
        <w:t xml:space="preserve">Desulfovibrio </w:t>
      </w:r>
      <w:r w:rsidR="00D85A70">
        <w:rPr>
          <w:i/>
          <w:color w:val="002060"/>
          <w:lang w:val="en-US"/>
        </w:rPr>
        <w:t>fructosov</w:t>
      </w:r>
      <w:r w:rsidR="009100F8">
        <w:rPr>
          <w:i/>
          <w:color w:val="002060"/>
          <w:lang w:val="en-US"/>
        </w:rPr>
        <w:t>o</w:t>
      </w:r>
      <w:r w:rsidR="00D85A70">
        <w:rPr>
          <w:i/>
          <w:color w:val="002060"/>
          <w:lang w:val="en-US"/>
        </w:rPr>
        <w:t>rans</w:t>
      </w:r>
      <w:r w:rsidR="00D85A70">
        <w:rPr>
          <w:color w:val="002060"/>
          <w:lang w:val="en-US"/>
        </w:rPr>
        <w:t xml:space="preserve">. </w:t>
      </w:r>
      <w:r w:rsidR="009100F8">
        <w:rPr>
          <w:color w:val="002060"/>
          <w:lang w:val="en-US"/>
        </w:rPr>
        <w:t>Its</w:t>
      </w:r>
      <w:r w:rsidR="00D85A70">
        <w:rPr>
          <w:color w:val="002060"/>
          <w:lang w:val="en-US"/>
        </w:rPr>
        <w:t xml:space="preserve"> active site, </w:t>
      </w:r>
      <w:r w:rsidR="002B2D88">
        <w:rPr>
          <w:color w:val="002060"/>
          <w:lang w:val="en-US"/>
        </w:rPr>
        <w:t>also called</w:t>
      </w:r>
      <w:r w:rsidR="009100F8">
        <w:rPr>
          <w:color w:val="002060"/>
          <w:lang w:val="en-US"/>
        </w:rPr>
        <w:t xml:space="preserve"> the </w:t>
      </w:r>
      <w:r w:rsidR="009100F8" w:rsidRPr="009100F8">
        <w:rPr>
          <w:i/>
          <w:color w:val="002060"/>
          <w:lang w:val="en-US"/>
        </w:rPr>
        <w:t>H</w:t>
      </w:r>
      <w:r w:rsidR="00D85A70" w:rsidRPr="009100F8">
        <w:rPr>
          <w:i/>
          <w:color w:val="002060"/>
          <w:lang w:val="en-US"/>
        </w:rPr>
        <w:t xml:space="preserve"> </w:t>
      </w:r>
      <w:r w:rsidR="009100F8">
        <w:rPr>
          <w:i/>
          <w:color w:val="002060"/>
          <w:lang w:val="en-US"/>
        </w:rPr>
        <w:t>cluster</w:t>
      </w:r>
      <w:r w:rsidR="002B2D88">
        <w:rPr>
          <w:color w:val="002060"/>
          <w:lang w:val="en-US"/>
        </w:rPr>
        <w:t xml:space="preserve">, </w:t>
      </w:r>
      <w:r w:rsidR="009100F8">
        <w:rPr>
          <w:color w:val="002060"/>
          <w:lang w:val="en-US"/>
        </w:rPr>
        <w:t>consists of a</w:t>
      </w:r>
      <w:r w:rsidR="00D85A70" w:rsidRPr="00D85A70">
        <w:rPr>
          <w:color w:val="002060"/>
          <w:lang w:val="en-US"/>
        </w:rPr>
        <w:t xml:space="preserve"> [2Fe] subcluster</w:t>
      </w:r>
      <w:r w:rsidR="009100F8">
        <w:rPr>
          <w:color w:val="002060"/>
          <w:lang w:val="en-US"/>
        </w:rPr>
        <w:t>,</w:t>
      </w:r>
      <w:r w:rsidR="00D85A70">
        <w:rPr>
          <w:color w:val="002060"/>
          <w:lang w:val="en-US"/>
        </w:rPr>
        <w:t xml:space="preserve"> </w:t>
      </w:r>
      <w:r w:rsidR="00D85A70" w:rsidRPr="00D85A70">
        <w:rPr>
          <w:color w:val="002060"/>
          <w:lang w:val="en-US"/>
        </w:rPr>
        <w:t>containing CN and CO groups</w:t>
      </w:r>
      <w:r w:rsidR="009100F8">
        <w:rPr>
          <w:color w:val="002060"/>
          <w:lang w:val="en-US"/>
        </w:rPr>
        <w:t>,</w:t>
      </w:r>
      <w:r w:rsidR="00D85A70" w:rsidRPr="00D85A70">
        <w:rPr>
          <w:color w:val="002060"/>
          <w:lang w:val="en-US"/>
        </w:rPr>
        <w:t xml:space="preserve"> </w:t>
      </w:r>
      <w:r w:rsidR="009100F8">
        <w:rPr>
          <w:color w:val="002060"/>
          <w:lang w:val="en-US"/>
        </w:rPr>
        <w:t xml:space="preserve">which </w:t>
      </w:r>
      <w:r w:rsidR="00D85A70" w:rsidRPr="00D85A70">
        <w:rPr>
          <w:color w:val="002060"/>
          <w:lang w:val="en-US"/>
        </w:rPr>
        <w:t>is bridged by a single</w:t>
      </w:r>
      <w:r w:rsidR="00D85A70">
        <w:rPr>
          <w:color w:val="002060"/>
          <w:lang w:val="en-US"/>
        </w:rPr>
        <w:t xml:space="preserve"> </w:t>
      </w:r>
      <w:r w:rsidR="00D85A70" w:rsidRPr="00D85A70">
        <w:rPr>
          <w:color w:val="002060"/>
          <w:lang w:val="en-US"/>
        </w:rPr>
        <w:t>cystei</w:t>
      </w:r>
      <w:r w:rsidR="00D85A70">
        <w:rPr>
          <w:color w:val="002060"/>
          <w:lang w:val="en-US"/>
        </w:rPr>
        <w:t xml:space="preserve">ne residue to a </w:t>
      </w:r>
      <w:r w:rsidR="00D85A70" w:rsidRPr="00D85A70">
        <w:rPr>
          <w:color w:val="002060"/>
          <w:lang w:val="en-US"/>
        </w:rPr>
        <w:t>[4Fe-4S] cluster.</w:t>
      </w:r>
      <w:r w:rsidR="00D85A70">
        <w:rPr>
          <w:color w:val="002060"/>
          <w:lang w:val="en-US"/>
        </w:rPr>
        <w:t xml:space="preserve"> As all hydrogenases, it catalyze</w:t>
      </w:r>
      <w:r w:rsidR="009100F8">
        <w:rPr>
          <w:color w:val="002060"/>
          <w:lang w:val="en-US"/>
        </w:rPr>
        <w:t>s</w:t>
      </w:r>
      <w:r w:rsidR="00D85A70">
        <w:rPr>
          <w:color w:val="002060"/>
          <w:lang w:val="en-US"/>
        </w:rPr>
        <w:t xml:space="preserve"> the </w:t>
      </w:r>
      <w:r w:rsidR="00297CA3">
        <w:rPr>
          <w:color w:val="002060"/>
          <w:lang w:val="en-US"/>
        </w:rPr>
        <w:t xml:space="preserve">reversible oxidation of molecular hydrogen: </w:t>
      </w:r>
      <w:r w:rsidR="00297CA3" w:rsidRPr="00297CA3">
        <w:rPr>
          <w:color w:val="002060"/>
          <w:lang w:val="en-US"/>
        </w:rPr>
        <w:t>H</w:t>
      </w:r>
      <w:r w:rsidR="00297CA3" w:rsidRPr="00297CA3">
        <w:rPr>
          <w:color w:val="002060"/>
          <w:vertAlign w:val="subscript"/>
          <w:lang w:val="en-US"/>
        </w:rPr>
        <w:t>2</w:t>
      </w:r>
      <w:r w:rsidR="00297CA3" w:rsidRPr="00297CA3">
        <w:rPr>
          <w:color w:val="002060"/>
          <w:lang w:val="en-US"/>
        </w:rPr>
        <w:t xml:space="preserve"> </w:t>
      </w:r>
      <w:r w:rsidR="009100F8" w:rsidRPr="009100F8">
        <w:rPr>
          <w:color w:val="002060"/>
          <w:lang w:val="en-US"/>
        </w:rPr>
        <w:sym w:font="Wingdings" w:char="F0F3"/>
      </w:r>
      <w:r w:rsidR="00297CA3" w:rsidRPr="00297CA3">
        <w:rPr>
          <w:color w:val="002060"/>
          <w:lang w:val="en-US"/>
        </w:rPr>
        <w:t xml:space="preserve"> 2 H</w:t>
      </w:r>
      <w:r w:rsidR="00297CA3" w:rsidRPr="00297CA3">
        <w:rPr>
          <w:color w:val="002060"/>
          <w:vertAlign w:val="superscript"/>
          <w:lang w:val="en-US"/>
        </w:rPr>
        <w:t>+</w:t>
      </w:r>
      <w:r w:rsidR="00297CA3" w:rsidRPr="00297CA3">
        <w:rPr>
          <w:color w:val="002060"/>
          <w:lang w:val="en-US"/>
        </w:rPr>
        <w:t xml:space="preserve"> + 2 e</w:t>
      </w:r>
      <w:r w:rsidR="00297CA3" w:rsidRPr="00297CA3">
        <w:rPr>
          <w:color w:val="002060"/>
          <w:vertAlign w:val="superscript"/>
          <w:lang w:val="en-US"/>
        </w:rPr>
        <w:t>-</w:t>
      </w:r>
      <w:r w:rsidR="00297CA3" w:rsidRPr="00297CA3">
        <w:rPr>
          <w:color w:val="002060"/>
          <w:lang w:val="en-US"/>
        </w:rPr>
        <w:t>.</w:t>
      </w:r>
      <w:r w:rsidR="00297CA3">
        <w:rPr>
          <w:color w:val="002060"/>
          <w:lang w:val="en-US"/>
        </w:rPr>
        <w:t xml:space="preserve"> </w:t>
      </w:r>
      <w:r w:rsidR="000425E1" w:rsidRPr="000425E1">
        <w:rPr>
          <w:color w:val="002060"/>
          <w:lang w:val="en-US"/>
        </w:rPr>
        <w:t>Th</w:t>
      </w:r>
      <w:r w:rsidR="002B2D88">
        <w:rPr>
          <w:color w:val="002060"/>
          <w:lang w:val="en-US"/>
        </w:rPr>
        <w:t xml:space="preserve">e </w:t>
      </w:r>
      <w:r w:rsidR="002B2D88">
        <w:rPr>
          <w:i/>
          <w:color w:val="002060"/>
          <w:lang w:val="en-US"/>
        </w:rPr>
        <w:t>D.</w:t>
      </w:r>
      <w:r w:rsidR="002B2D88" w:rsidRPr="000425E1">
        <w:rPr>
          <w:i/>
          <w:color w:val="002060"/>
          <w:lang w:val="en-US"/>
        </w:rPr>
        <w:t xml:space="preserve"> </w:t>
      </w:r>
      <w:r w:rsidR="002B2D88">
        <w:rPr>
          <w:i/>
          <w:color w:val="002060"/>
          <w:lang w:val="en-US"/>
        </w:rPr>
        <w:t>fructosov</w:t>
      </w:r>
      <w:r w:rsidR="009100F8">
        <w:rPr>
          <w:i/>
          <w:color w:val="002060"/>
          <w:lang w:val="en-US"/>
        </w:rPr>
        <w:t>o</w:t>
      </w:r>
      <w:r w:rsidR="002B2D88">
        <w:rPr>
          <w:i/>
          <w:color w:val="002060"/>
          <w:lang w:val="en-US"/>
        </w:rPr>
        <w:t>rans</w:t>
      </w:r>
      <w:r w:rsidR="000425E1" w:rsidRPr="000425E1">
        <w:rPr>
          <w:color w:val="002060"/>
          <w:lang w:val="en-US"/>
        </w:rPr>
        <w:t xml:space="preserve"> </w:t>
      </w:r>
      <w:r w:rsidR="002B2D88">
        <w:rPr>
          <w:color w:val="002060"/>
          <w:lang w:val="en-US"/>
        </w:rPr>
        <w:t>hydrogenase</w:t>
      </w:r>
      <w:r w:rsidR="000425E1" w:rsidRPr="000425E1">
        <w:rPr>
          <w:color w:val="002060"/>
          <w:lang w:val="en-US"/>
        </w:rPr>
        <w:t xml:space="preserve"> ha</w:t>
      </w:r>
      <w:r w:rsidR="00BC09B6">
        <w:rPr>
          <w:color w:val="002060"/>
          <w:lang w:val="en-US"/>
        </w:rPr>
        <w:t>s</w:t>
      </w:r>
      <w:r w:rsidR="000425E1" w:rsidRPr="000425E1">
        <w:rPr>
          <w:color w:val="002060"/>
          <w:lang w:val="en-US"/>
        </w:rPr>
        <w:t xml:space="preserve"> the specificity to use two different acceptors for the electrons generated by th</w:t>
      </w:r>
      <w:r w:rsidR="00BC09B6">
        <w:rPr>
          <w:color w:val="002060"/>
          <w:lang w:val="en-US"/>
        </w:rPr>
        <w:t>is</w:t>
      </w:r>
      <w:r w:rsidR="000425E1" w:rsidRPr="000425E1">
        <w:rPr>
          <w:color w:val="002060"/>
          <w:lang w:val="en-US"/>
        </w:rPr>
        <w:t xml:space="preserve"> reaction: NADP and ferredoxin. In addition to the fundamental interest of the structural study of this protein</w:t>
      </w:r>
      <w:r w:rsidR="00B25BDA">
        <w:rPr>
          <w:color w:val="002060"/>
          <w:lang w:val="en-US"/>
        </w:rPr>
        <w:t>, for which no structure is known yet</w:t>
      </w:r>
      <w:r w:rsidR="000425E1" w:rsidRPr="000425E1">
        <w:rPr>
          <w:color w:val="002060"/>
          <w:lang w:val="en-US"/>
        </w:rPr>
        <w:t>, a better understanding of the reaction catalyzed could help the development of new process</w:t>
      </w:r>
      <w:r w:rsidR="00BC09B6">
        <w:rPr>
          <w:color w:val="002060"/>
          <w:lang w:val="en-US"/>
        </w:rPr>
        <w:t>es</w:t>
      </w:r>
      <w:r w:rsidR="000425E1" w:rsidRPr="000425E1">
        <w:rPr>
          <w:color w:val="002060"/>
          <w:lang w:val="en-US"/>
        </w:rPr>
        <w:t xml:space="preserve"> for</w:t>
      </w:r>
      <w:r w:rsidR="00BC09B6">
        <w:rPr>
          <w:color w:val="002060"/>
          <w:lang w:val="en-US"/>
        </w:rPr>
        <w:t xml:space="preserve"> biological</w:t>
      </w:r>
      <w:r w:rsidR="000425E1" w:rsidRPr="000425E1">
        <w:rPr>
          <w:color w:val="002060"/>
          <w:lang w:val="en-US"/>
        </w:rPr>
        <w:t xml:space="preserve"> hydrogen production. </w:t>
      </w:r>
    </w:p>
    <w:p w14:paraId="6F333F30" w14:textId="4309535E" w:rsidR="00297CA3" w:rsidRDefault="00297CA3">
      <w:pPr>
        <w:rPr>
          <w:color w:val="002060"/>
          <w:lang w:val="en-US"/>
        </w:rPr>
      </w:pPr>
      <w:r>
        <w:rPr>
          <w:color w:val="002060"/>
          <w:lang w:val="en-US"/>
        </w:rPr>
        <w:t>In the near future</w:t>
      </w:r>
      <w:r w:rsidR="009264C4">
        <w:rPr>
          <w:color w:val="002060"/>
          <w:lang w:val="en-US"/>
        </w:rPr>
        <w:t>,</w:t>
      </w:r>
      <w:r>
        <w:rPr>
          <w:color w:val="002060"/>
          <w:lang w:val="en-US"/>
        </w:rPr>
        <w:t xml:space="preserve"> we also plan to use th</w:t>
      </w:r>
      <w:r w:rsidR="009100F8">
        <w:rPr>
          <w:color w:val="002060"/>
          <w:lang w:val="en-US"/>
        </w:rPr>
        <w:t>e same</w:t>
      </w:r>
      <w:r>
        <w:rPr>
          <w:color w:val="002060"/>
          <w:lang w:val="en-US"/>
        </w:rPr>
        <w:t xml:space="preserve"> technology to study many other complexes of metalloproteins in anaerobic conditions. We </w:t>
      </w:r>
      <w:r w:rsidR="002B2D88">
        <w:rPr>
          <w:color w:val="002060"/>
          <w:lang w:val="en-US"/>
        </w:rPr>
        <w:t xml:space="preserve">are </w:t>
      </w:r>
      <w:r>
        <w:rPr>
          <w:color w:val="002060"/>
          <w:lang w:val="en-US"/>
        </w:rPr>
        <w:t xml:space="preserve">especially </w:t>
      </w:r>
      <w:r w:rsidR="002B2D88">
        <w:rPr>
          <w:color w:val="002060"/>
          <w:lang w:val="en-US"/>
        </w:rPr>
        <w:t xml:space="preserve">interested </w:t>
      </w:r>
      <w:r w:rsidR="009100F8">
        <w:rPr>
          <w:color w:val="002060"/>
          <w:lang w:val="en-US"/>
        </w:rPr>
        <w:t>in</w:t>
      </w:r>
      <w:r w:rsidR="002B2D88">
        <w:rPr>
          <w:color w:val="002060"/>
          <w:lang w:val="en-US"/>
        </w:rPr>
        <w:t>:</w:t>
      </w:r>
    </w:p>
    <w:p w14:paraId="48D2543E" w14:textId="49AB131E" w:rsidR="00297CA3" w:rsidRDefault="00297CA3" w:rsidP="00297CA3">
      <w:pPr>
        <w:pStyle w:val="Paragraphedeliste"/>
        <w:numPr>
          <w:ilvl w:val="0"/>
          <w:numId w:val="1"/>
        </w:numPr>
        <w:rPr>
          <w:color w:val="002060"/>
          <w:lang w:val="en-US"/>
        </w:rPr>
      </w:pPr>
      <w:r>
        <w:rPr>
          <w:color w:val="002060"/>
          <w:lang w:val="en-US"/>
        </w:rPr>
        <w:t>The maturation complex of the nitrogenase active site, a key enzyme of the nitrogen cycle</w:t>
      </w:r>
      <w:r w:rsidR="009264C4">
        <w:rPr>
          <w:color w:val="002060"/>
          <w:lang w:val="en-US"/>
        </w:rPr>
        <w:t>,</w:t>
      </w:r>
      <w:r>
        <w:rPr>
          <w:color w:val="002060"/>
          <w:lang w:val="en-US"/>
        </w:rPr>
        <w:t xml:space="preserve"> </w:t>
      </w:r>
      <w:r w:rsidR="009264C4">
        <w:rPr>
          <w:color w:val="002060"/>
          <w:lang w:val="en-US"/>
        </w:rPr>
        <w:t>which</w:t>
      </w:r>
      <w:r>
        <w:rPr>
          <w:color w:val="002060"/>
          <w:lang w:val="en-US"/>
        </w:rPr>
        <w:t xml:space="preserve"> transform</w:t>
      </w:r>
      <w:r w:rsidR="009264C4">
        <w:rPr>
          <w:color w:val="002060"/>
          <w:lang w:val="en-US"/>
        </w:rPr>
        <w:t>s N</w:t>
      </w:r>
      <w:r w:rsidR="009264C4" w:rsidRPr="00297CA3">
        <w:rPr>
          <w:color w:val="002060"/>
          <w:vertAlign w:val="subscript"/>
          <w:lang w:val="en-US"/>
        </w:rPr>
        <w:t>2</w:t>
      </w:r>
      <w:r>
        <w:rPr>
          <w:color w:val="002060"/>
          <w:lang w:val="en-US"/>
        </w:rPr>
        <w:t xml:space="preserve"> into bio-accessible</w:t>
      </w:r>
      <w:r w:rsidR="009264C4" w:rsidRPr="009264C4">
        <w:rPr>
          <w:color w:val="002060"/>
          <w:lang w:val="en-US"/>
        </w:rPr>
        <w:t xml:space="preserve"> </w:t>
      </w:r>
      <w:r w:rsidR="009264C4">
        <w:rPr>
          <w:color w:val="002060"/>
          <w:lang w:val="en-US"/>
        </w:rPr>
        <w:t>ammonia (NH</w:t>
      </w:r>
      <w:r w:rsidR="009264C4" w:rsidRPr="00297CA3">
        <w:rPr>
          <w:color w:val="002060"/>
          <w:vertAlign w:val="subscript"/>
          <w:lang w:val="en-US"/>
        </w:rPr>
        <w:t>3</w:t>
      </w:r>
      <w:r w:rsidR="009264C4">
        <w:rPr>
          <w:color w:val="002060"/>
          <w:lang w:val="en-US"/>
        </w:rPr>
        <w:t>)</w:t>
      </w:r>
      <w:r>
        <w:rPr>
          <w:color w:val="002060"/>
          <w:lang w:val="en-US"/>
        </w:rPr>
        <w:t>.</w:t>
      </w:r>
    </w:p>
    <w:p w14:paraId="3A1B4BD2" w14:textId="02C121CD" w:rsidR="00297CA3" w:rsidRPr="00297CA3" w:rsidRDefault="00297CA3" w:rsidP="00297CA3">
      <w:pPr>
        <w:pStyle w:val="Paragraphedeliste"/>
        <w:numPr>
          <w:ilvl w:val="0"/>
          <w:numId w:val="1"/>
        </w:numPr>
        <w:rPr>
          <w:color w:val="002060"/>
          <w:lang w:val="en-US"/>
        </w:rPr>
      </w:pPr>
      <w:r>
        <w:rPr>
          <w:color w:val="002060"/>
          <w:lang w:val="en-US"/>
        </w:rPr>
        <w:t>The mitochondrial ISC proteins involved in the biogenesis of</w:t>
      </w:r>
      <w:r w:rsidRPr="0048412C">
        <w:rPr>
          <w:color w:val="002060"/>
          <w:lang w:val="en-US"/>
        </w:rPr>
        <w:t xml:space="preserve"> </w:t>
      </w:r>
      <w:r w:rsidR="0048412C" w:rsidRPr="0048412C">
        <w:rPr>
          <w:color w:val="002060"/>
          <w:lang w:val="en-US"/>
        </w:rPr>
        <w:t>[Fe-S]</w:t>
      </w:r>
      <w:r w:rsidR="0048412C">
        <w:rPr>
          <w:color w:val="002060"/>
          <w:lang w:val="en-US"/>
        </w:rPr>
        <w:t xml:space="preserve"> in ma</w:t>
      </w:r>
      <w:r w:rsidR="009264C4">
        <w:rPr>
          <w:color w:val="002060"/>
          <w:lang w:val="en-US"/>
        </w:rPr>
        <w:t>m</w:t>
      </w:r>
      <w:r w:rsidR="0048412C">
        <w:rPr>
          <w:color w:val="002060"/>
          <w:lang w:val="en-US"/>
        </w:rPr>
        <w:t>mals</w:t>
      </w:r>
      <w:r w:rsidR="002B2D88">
        <w:rPr>
          <w:color w:val="002060"/>
          <w:lang w:val="en-US"/>
        </w:rPr>
        <w:t>, involved in a significant number of diseases</w:t>
      </w:r>
      <w:r w:rsidR="0048412C">
        <w:rPr>
          <w:color w:val="002060"/>
          <w:lang w:val="en-US"/>
        </w:rPr>
        <w:t>.</w:t>
      </w:r>
    </w:p>
    <w:p w14:paraId="171F9180" w14:textId="463A620E" w:rsidR="000425E1" w:rsidRPr="000425E1" w:rsidRDefault="000425E1">
      <w:pPr>
        <w:rPr>
          <w:color w:val="002060"/>
          <w:lang w:val="en-US"/>
        </w:rPr>
      </w:pPr>
      <w:r w:rsidRPr="000425E1">
        <w:rPr>
          <w:color w:val="002060"/>
          <w:lang w:val="en-US"/>
        </w:rPr>
        <w:t>The candidate will work in a dynamic environment involving the utilization of many different techni</w:t>
      </w:r>
      <w:r w:rsidR="00BC09B6">
        <w:rPr>
          <w:color w:val="002060"/>
          <w:lang w:val="en-US"/>
        </w:rPr>
        <w:t>ques,</w:t>
      </w:r>
      <w:r w:rsidRPr="000425E1">
        <w:rPr>
          <w:color w:val="002060"/>
          <w:lang w:val="en-US"/>
        </w:rPr>
        <w:t xml:space="preserve"> </w:t>
      </w:r>
      <w:r w:rsidR="00BC09B6">
        <w:rPr>
          <w:color w:val="002060"/>
          <w:lang w:val="en-US"/>
        </w:rPr>
        <w:t xml:space="preserve">which should be </w:t>
      </w:r>
      <w:r w:rsidRPr="000425E1">
        <w:rPr>
          <w:color w:val="002060"/>
          <w:lang w:val="en-US"/>
        </w:rPr>
        <w:t>useful for his</w:t>
      </w:r>
      <w:r w:rsidR="009264C4">
        <w:rPr>
          <w:color w:val="002060"/>
          <w:lang w:val="en-US"/>
        </w:rPr>
        <w:t>/her</w:t>
      </w:r>
      <w:r w:rsidRPr="000425E1">
        <w:rPr>
          <w:color w:val="002060"/>
          <w:lang w:val="en-US"/>
        </w:rPr>
        <w:t xml:space="preserve"> future scientific career. </w:t>
      </w:r>
    </w:p>
    <w:p w14:paraId="311D8E61" w14:textId="77777777" w:rsidR="004E30F0" w:rsidRDefault="004E30F0">
      <w:r w:rsidRPr="001F64FD">
        <w:rPr>
          <w:b/>
        </w:rPr>
        <w:t>Mots-clés</w:t>
      </w:r>
      <w:r>
        <w:t xml:space="preserve"> (5 maximum) : en anglais et en français</w:t>
      </w:r>
    </w:p>
    <w:p w14:paraId="55EBDF87" w14:textId="77777777" w:rsidR="000425E1" w:rsidRPr="000425E1" w:rsidRDefault="000425E1">
      <w:pPr>
        <w:rPr>
          <w:color w:val="002060"/>
        </w:rPr>
      </w:pPr>
      <w:r w:rsidRPr="000425E1">
        <w:rPr>
          <w:color w:val="002060"/>
        </w:rPr>
        <w:t>Metalloprotéines ; Biologie Structurale ; Complexes protéiques ; microscopie électronique ; Hydrogénase</w:t>
      </w:r>
    </w:p>
    <w:p w14:paraId="54EB1209" w14:textId="77777777" w:rsidR="000425E1" w:rsidRPr="00622EB8" w:rsidRDefault="000425E1">
      <w:pPr>
        <w:rPr>
          <w:color w:val="002060"/>
        </w:rPr>
      </w:pPr>
      <w:r w:rsidRPr="00622EB8">
        <w:rPr>
          <w:color w:val="002060"/>
        </w:rPr>
        <w:t>Metalloproteins ; Structural Biology ; Proteins complexes ; electron microscopy ; hydrogenase</w:t>
      </w:r>
    </w:p>
    <w:p w14:paraId="591FD4DC" w14:textId="77777777"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14:paraId="6F72D332" w14:textId="1246CDBC" w:rsidR="00574027" w:rsidRPr="00DE4483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r w:rsidRPr="00574027">
        <w:rPr>
          <w:b/>
          <w:sz w:val="36"/>
        </w:rPr>
        <w:t>□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>
        <w:rPr>
          <w:b/>
          <w:sz w:val="36"/>
        </w:rPr>
        <w:t xml:space="preserve"> </w:t>
      </w:r>
      <w:r w:rsidR="000425E1" w:rsidRPr="006E05CD">
        <w:rPr>
          <w:b/>
          <w:color w:val="002060"/>
          <w:sz w:val="36"/>
        </w:rPr>
        <w:t>X</w:t>
      </w:r>
    </w:p>
    <w:p w14:paraId="231D1D6D" w14:textId="77777777" w:rsidR="004E30F0" w:rsidRPr="00F444A7" w:rsidRDefault="004E30F0">
      <w:pPr>
        <w:rPr>
          <w:b/>
        </w:rPr>
      </w:pPr>
      <w:r w:rsidRPr="00F444A7">
        <w:rPr>
          <w:b/>
        </w:rPr>
        <w:t xml:space="preserve">Profil du candidat souhaité : </w:t>
      </w:r>
    </w:p>
    <w:p w14:paraId="2EFEA69B" w14:textId="777FCA82" w:rsidR="00574027" w:rsidRDefault="00A31197">
      <w:pPr>
        <w:rPr>
          <w:b/>
        </w:rPr>
      </w:pPr>
      <w:r>
        <w:rPr>
          <w:b/>
          <w:color w:val="002060"/>
        </w:rPr>
        <w:t>Le</w:t>
      </w:r>
      <w:r w:rsidR="00A011AC">
        <w:rPr>
          <w:b/>
          <w:color w:val="002060"/>
        </w:rPr>
        <w:t>/la</w:t>
      </w:r>
      <w:r>
        <w:rPr>
          <w:b/>
          <w:color w:val="002060"/>
        </w:rPr>
        <w:t xml:space="preserve"> candidat</w:t>
      </w:r>
      <w:r w:rsidR="00A011AC">
        <w:rPr>
          <w:b/>
          <w:color w:val="002060"/>
        </w:rPr>
        <w:t>(e)</w:t>
      </w:r>
      <w:r>
        <w:rPr>
          <w:b/>
          <w:color w:val="002060"/>
        </w:rPr>
        <w:t xml:space="preserve"> devra avoir de bonnes connaissances en biochimie et en biologie structurale. Il/elle devra travailler dans un environnement pluridisciplinaire à l’interface de la biologie, la biophysique et la chimie. Des connaissances </w:t>
      </w:r>
      <w:r w:rsidR="00A011AC">
        <w:rPr>
          <w:b/>
          <w:color w:val="002060"/>
        </w:rPr>
        <w:t xml:space="preserve">en chimie </w:t>
      </w:r>
      <w:r w:rsidR="00F85065">
        <w:rPr>
          <w:b/>
          <w:color w:val="002060"/>
        </w:rPr>
        <w:t>et/ou en informatique serai</w:t>
      </w:r>
      <w:r w:rsidR="00B25BDA">
        <w:rPr>
          <w:b/>
          <w:color w:val="002060"/>
        </w:rPr>
        <w:t>en</w:t>
      </w:r>
      <w:r w:rsidR="00F85065">
        <w:rPr>
          <w:b/>
          <w:color w:val="002060"/>
        </w:rPr>
        <w:t>t un plus.</w:t>
      </w:r>
    </w:p>
    <w:p w14:paraId="7A4A5123" w14:textId="77777777"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14:paraId="10179AD6" w14:textId="77777777" w:rsidR="00622EB8" w:rsidRPr="00DE4483" w:rsidRDefault="00622EB8" w:rsidP="00622EB8">
      <w:pPr>
        <w:rPr>
          <w:b/>
          <w:color w:val="002060"/>
          <w:lang w:val="en-US"/>
        </w:rPr>
      </w:pPr>
      <w:r w:rsidRPr="00622EB8">
        <w:rPr>
          <w:b/>
          <w:color w:val="002060"/>
        </w:rPr>
        <w:lastRenderedPageBreak/>
        <w:t xml:space="preserve">A Volbeda, L Martin, E Barbier, O Gutiérrez-Sanz, AL De Lacey, P-P Liebgott, S Dementin, M Rousset &amp; JC Fontecilla-Camps: Crystallographic studies of [NiFe]-hydrogenase mutants: towards consensus structures for the elusive unready states. </w:t>
      </w:r>
      <w:r w:rsidRPr="00DE4483">
        <w:rPr>
          <w:b/>
          <w:color w:val="002060"/>
          <w:lang w:val="en-US"/>
        </w:rPr>
        <w:t>J. Biol. Inorg. Chem. (2015) 20, 11-22</w:t>
      </w:r>
    </w:p>
    <w:p w14:paraId="749BC59A" w14:textId="77777777" w:rsidR="00622EB8" w:rsidRPr="007F266C" w:rsidRDefault="00622EB8" w:rsidP="00622EB8">
      <w:pPr>
        <w:rPr>
          <w:b/>
          <w:color w:val="002060"/>
          <w:lang w:val="en-US"/>
        </w:rPr>
      </w:pPr>
      <w:r w:rsidRPr="007F266C">
        <w:rPr>
          <w:b/>
          <w:color w:val="002060"/>
          <w:lang w:val="en-US"/>
        </w:rPr>
        <w:t>A Volbeda, C Darnault, O Renoux, Y Nicolet &amp; JC Fontecilla-Camps: The crystal structure of the global anaerobic transcriptional regulator FNR explains its extremely fine-tuned monomer-dimer equilibrium. Science Advances (2015) 1(11), e1501086.</w:t>
      </w:r>
    </w:p>
    <w:p w14:paraId="16F89830" w14:textId="77777777" w:rsidR="004E30F0" w:rsidRPr="00622EB8" w:rsidRDefault="00622EB8" w:rsidP="00622EB8">
      <w:pPr>
        <w:rPr>
          <w:b/>
          <w:color w:val="002060"/>
        </w:rPr>
      </w:pPr>
      <w:r w:rsidRPr="007F266C">
        <w:rPr>
          <w:b/>
          <w:color w:val="002060"/>
          <w:lang w:val="en-US"/>
        </w:rPr>
        <w:t xml:space="preserve">A Volbeda, C Darnault, D Reichmann, O Renoux, S Ollagnier de Choudens &amp; JC Fontecilla-Camps: Crystal structures of quinolinate synthase in complex with a substrate analogue, the condensation intermediate and substrate-derived product. </w:t>
      </w:r>
      <w:r w:rsidRPr="00622EB8">
        <w:rPr>
          <w:b/>
          <w:color w:val="002060"/>
        </w:rPr>
        <w:t>J Am Chem Soc (2016), 138, 11802-9</w:t>
      </w:r>
    </w:p>
    <w:p w14:paraId="59F32B00" w14:textId="77777777"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14:paraId="60C5765D" w14:textId="77777777" w:rsidR="004E30F0" w:rsidRDefault="004E30F0">
      <w:pPr>
        <w:rPr>
          <w:b/>
        </w:rPr>
      </w:pPr>
    </w:p>
    <w:p w14:paraId="125AC60C" w14:textId="77777777"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1559"/>
        <w:gridCol w:w="3859"/>
      </w:tblGrid>
      <w:tr w:rsidR="004E30F0" w:rsidRPr="00077E2E" w14:paraId="4F50C025" w14:textId="77777777">
        <w:tc>
          <w:tcPr>
            <w:tcW w:w="2518" w:type="dxa"/>
            <w:vAlign w:val="center"/>
          </w:tcPr>
          <w:p w14:paraId="3F6C824A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14:paraId="40CF391C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14:paraId="68CEB40C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14:paraId="5CDE1822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Indiquer, le cas échéant, s’il s’agit d’une co-direction, d’une co-tutelle,…</w:t>
            </w:r>
          </w:p>
        </w:tc>
      </w:tr>
      <w:tr w:rsidR="004E30F0" w:rsidRPr="00077E2E" w14:paraId="035E13F6" w14:textId="77777777">
        <w:tc>
          <w:tcPr>
            <w:tcW w:w="2518" w:type="dxa"/>
          </w:tcPr>
          <w:p w14:paraId="67E82594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14:paraId="4FF68C4F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14:paraId="4071A1F8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14:paraId="625F76D1" w14:textId="77777777"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 w14:paraId="68227ABB" w14:textId="77777777">
        <w:tc>
          <w:tcPr>
            <w:tcW w:w="2518" w:type="dxa"/>
          </w:tcPr>
          <w:p w14:paraId="4B306449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14:paraId="1A842CE6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14:paraId="5BBB2801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14:paraId="35FA8DE6" w14:textId="77777777"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 w14:paraId="3D21A136" w14:textId="77777777">
        <w:tc>
          <w:tcPr>
            <w:tcW w:w="2518" w:type="dxa"/>
          </w:tcPr>
          <w:p w14:paraId="0DCB5165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14:paraId="4BFE5407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14:paraId="76EA5D31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14:paraId="18061A0A" w14:textId="77777777" w:rsidR="004E30F0" w:rsidRPr="00077E2E" w:rsidRDefault="004E30F0" w:rsidP="00077E2E">
            <w:pPr>
              <w:spacing w:after="0" w:line="240" w:lineRule="auto"/>
            </w:pPr>
          </w:p>
        </w:tc>
      </w:tr>
    </w:tbl>
    <w:p w14:paraId="4E327B91" w14:textId="77777777" w:rsidR="004E30F0" w:rsidRDefault="004E30F0" w:rsidP="00F444A7"/>
    <w:p w14:paraId="01BB598C" w14:textId="77777777"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  <w:r w:rsidR="00622EB8">
        <w:t xml:space="preserve"> </w:t>
      </w:r>
      <w:r w:rsidR="00622EB8" w:rsidRPr="00622EB8">
        <w:rPr>
          <w:b/>
          <w:color w:val="002060"/>
        </w:rPr>
        <w:t>4</w:t>
      </w:r>
    </w:p>
    <w:p w14:paraId="0B670A9B" w14:textId="77777777" w:rsidR="004E30F0" w:rsidRPr="00B01B7E" w:rsidRDefault="004E30F0" w:rsidP="00F444A7">
      <w:pPr>
        <w:rPr>
          <w:b/>
        </w:rPr>
      </w:pPr>
      <w:r w:rsidRPr="00B01B7E">
        <w:rPr>
          <w:b/>
        </w:rPr>
        <w:t>Nombre total de thèses en cours dans l’équipe :</w:t>
      </w:r>
      <w:r w:rsidR="00622EB8">
        <w:rPr>
          <w:b/>
        </w:rPr>
        <w:t xml:space="preserve"> </w:t>
      </w:r>
      <w:r w:rsidR="00622EB8" w:rsidRPr="00622EB8">
        <w:rPr>
          <w:b/>
          <w:color w:val="002060"/>
        </w:rPr>
        <w:t>2</w:t>
      </w:r>
    </w:p>
    <w:p w14:paraId="0B0E9F60" w14:textId="77777777"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C09"/>
    <w:multiLevelType w:val="hybridMultilevel"/>
    <w:tmpl w:val="38A6C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0425E1"/>
    <w:rsid w:val="00077E2E"/>
    <w:rsid w:val="000D5880"/>
    <w:rsid w:val="000E349E"/>
    <w:rsid w:val="00115356"/>
    <w:rsid w:val="00141AE2"/>
    <w:rsid w:val="00150A83"/>
    <w:rsid w:val="00161F15"/>
    <w:rsid w:val="001F64FD"/>
    <w:rsid w:val="00224804"/>
    <w:rsid w:val="00237CD2"/>
    <w:rsid w:val="00297CA3"/>
    <w:rsid w:val="002B2D88"/>
    <w:rsid w:val="002C57B1"/>
    <w:rsid w:val="002D236F"/>
    <w:rsid w:val="00300F32"/>
    <w:rsid w:val="003543F7"/>
    <w:rsid w:val="00411FD8"/>
    <w:rsid w:val="004148A8"/>
    <w:rsid w:val="0048412C"/>
    <w:rsid w:val="004E30F0"/>
    <w:rsid w:val="0050058C"/>
    <w:rsid w:val="00574027"/>
    <w:rsid w:val="00597E10"/>
    <w:rsid w:val="005C6A71"/>
    <w:rsid w:val="00622EB8"/>
    <w:rsid w:val="00661DC6"/>
    <w:rsid w:val="006E05CD"/>
    <w:rsid w:val="006F0313"/>
    <w:rsid w:val="00711A15"/>
    <w:rsid w:val="00727990"/>
    <w:rsid w:val="00791D78"/>
    <w:rsid w:val="00792E39"/>
    <w:rsid w:val="007C255C"/>
    <w:rsid w:val="007F266C"/>
    <w:rsid w:val="008D1BDE"/>
    <w:rsid w:val="008F227A"/>
    <w:rsid w:val="009100F8"/>
    <w:rsid w:val="009264C4"/>
    <w:rsid w:val="009269D2"/>
    <w:rsid w:val="00957B77"/>
    <w:rsid w:val="0098422C"/>
    <w:rsid w:val="009F2CE7"/>
    <w:rsid w:val="00A011AC"/>
    <w:rsid w:val="00A31197"/>
    <w:rsid w:val="00A813F4"/>
    <w:rsid w:val="00AB3B32"/>
    <w:rsid w:val="00B01B7E"/>
    <w:rsid w:val="00B25BDA"/>
    <w:rsid w:val="00B4666C"/>
    <w:rsid w:val="00B51EF4"/>
    <w:rsid w:val="00B82EF4"/>
    <w:rsid w:val="00BB63AE"/>
    <w:rsid w:val="00BC09B6"/>
    <w:rsid w:val="00BC7518"/>
    <w:rsid w:val="00C33DB1"/>
    <w:rsid w:val="00C64662"/>
    <w:rsid w:val="00D15373"/>
    <w:rsid w:val="00D85A70"/>
    <w:rsid w:val="00DE4483"/>
    <w:rsid w:val="00EA639B"/>
    <w:rsid w:val="00EF3740"/>
    <w:rsid w:val="00F444A7"/>
    <w:rsid w:val="00F74A2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F6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9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Vinciane Boyer</cp:lastModifiedBy>
  <cp:revision>2</cp:revision>
  <cp:lastPrinted>2017-02-10T09:24:00Z</cp:lastPrinted>
  <dcterms:created xsi:type="dcterms:W3CDTF">2017-02-10T09:53:00Z</dcterms:created>
  <dcterms:modified xsi:type="dcterms:W3CDTF">2017-02-10T09:53:00Z</dcterms:modified>
</cp:coreProperties>
</file>